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E090" w14:textId="76B80DAF" w:rsidR="00B843D7" w:rsidRPr="00F60D54" w:rsidRDefault="00000000" w:rsidP="002A6C5D">
      <w:pPr>
        <w:spacing w:before="62" w:line="254" w:lineRule="auto"/>
        <w:ind w:left="840" w:right="327"/>
        <w:rPr>
          <w:b/>
          <w:iCs/>
          <w:sz w:val="21"/>
        </w:rPr>
      </w:pPr>
      <w:r w:rsidRPr="00F60D54">
        <w:rPr>
          <w:b/>
          <w:iCs/>
          <w:color w:val="1F1F1F"/>
          <w:w w:val="105"/>
          <w:sz w:val="21"/>
        </w:rPr>
        <w:t>THE FOLLOWING</w:t>
      </w:r>
      <w:r w:rsidRPr="00F60D54">
        <w:rPr>
          <w:b/>
          <w:iCs/>
          <w:color w:val="1F1F1F"/>
          <w:spacing w:val="22"/>
          <w:w w:val="105"/>
          <w:sz w:val="21"/>
        </w:rPr>
        <w:t xml:space="preserve"> </w:t>
      </w:r>
      <w:r w:rsidRPr="00F60D54">
        <w:rPr>
          <w:b/>
          <w:iCs/>
          <w:color w:val="1F1F1F"/>
          <w:w w:val="105"/>
          <w:sz w:val="21"/>
        </w:rPr>
        <w:t>RESOLUTION</w:t>
      </w:r>
      <w:r w:rsidRPr="00F60D54">
        <w:rPr>
          <w:b/>
          <w:iCs/>
          <w:color w:val="1F1F1F"/>
          <w:spacing w:val="19"/>
          <w:w w:val="105"/>
          <w:sz w:val="21"/>
        </w:rPr>
        <w:t xml:space="preserve"> </w:t>
      </w:r>
      <w:r w:rsidRPr="00F60D54">
        <w:rPr>
          <w:b/>
          <w:iCs/>
          <w:color w:val="1F1F1F"/>
          <w:w w:val="105"/>
          <w:sz w:val="21"/>
        </w:rPr>
        <w:t>WAS</w:t>
      </w:r>
      <w:r w:rsidR="00F60D54">
        <w:rPr>
          <w:b/>
          <w:iCs/>
          <w:color w:val="1F1F1F"/>
          <w:w w:val="105"/>
          <w:sz w:val="21"/>
        </w:rPr>
        <w:t xml:space="preserve"> SPONSORED BY COUNCIL MEMBER DISCON; </w:t>
      </w:r>
      <w:r w:rsidRPr="00F60D54">
        <w:rPr>
          <w:b/>
          <w:iCs/>
          <w:color w:val="1F1F1F"/>
          <w:w w:val="105"/>
          <w:sz w:val="21"/>
        </w:rPr>
        <w:t xml:space="preserve"> INTRODUCED</w:t>
      </w:r>
      <w:r w:rsidRPr="00F60D54">
        <w:rPr>
          <w:b/>
          <w:iCs/>
          <w:color w:val="1F1F1F"/>
          <w:spacing w:val="19"/>
          <w:w w:val="105"/>
          <w:sz w:val="21"/>
        </w:rPr>
        <w:t xml:space="preserve"> </w:t>
      </w:r>
      <w:r w:rsidRPr="00F60D54">
        <w:rPr>
          <w:b/>
          <w:iCs/>
          <w:color w:val="1F1F1F"/>
          <w:w w:val="105"/>
          <w:sz w:val="21"/>
        </w:rPr>
        <w:t>BY COUNCIL</w:t>
      </w:r>
      <w:r w:rsidRPr="00F60D54">
        <w:rPr>
          <w:b/>
          <w:iCs/>
          <w:color w:val="1F1F1F"/>
          <w:spacing w:val="10"/>
          <w:w w:val="105"/>
          <w:sz w:val="21"/>
        </w:rPr>
        <w:t xml:space="preserve"> </w:t>
      </w:r>
      <w:r w:rsidRPr="00F60D54">
        <w:rPr>
          <w:b/>
          <w:iCs/>
          <w:color w:val="1F1F1F"/>
          <w:w w:val="105"/>
          <w:sz w:val="21"/>
        </w:rPr>
        <w:t xml:space="preserve">MEMBER </w:t>
      </w:r>
      <w:r w:rsidR="006C392B" w:rsidRPr="00F60D54">
        <w:rPr>
          <w:b/>
          <w:iCs/>
          <w:color w:val="1F1F1F"/>
          <w:w w:val="105"/>
          <w:sz w:val="21"/>
        </w:rPr>
        <w:t>__________</w:t>
      </w:r>
      <w:r w:rsidRPr="00F60D54">
        <w:rPr>
          <w:b/>
          <w:iCs/>
          <w:color w:val="1F1F1F"/>
          <w:spacing w:val="-1"/>
          <w:w w:val="105"/>
          <w:sz w:val="21"/>
        </w:rPr>
        <w:t xml:space="preserve"> </w:t>
      </w:r>
      <w:r w:rsidRPr="00F60D54">
        <w:rPr>
          <w:b/>
          <w:iCs/>
          <w:color w:val="1F1F1F"/>
          <w:w w:val="105"/>
          <w:sz w:val="21"/>
        </w:rPr>
        <w:t xml:space="preserve">AND SECONDED FOR ADOPTION BY COUNCIL MEMBER </w:t>
      </w:r>
      <w:r w:rsidR="006C392B" w:rsidRPr="00F60D54">
        <w:rPr>
          <w:b/>
          <w:iCs/>
          <w:color w:val="1F1F1F"/>
          <w:w w:val="105"/>
          <w:sz w:val="21"/>
        </w:rPr>
        <w:t>______________</w:t>
      </w:r>
    </w:p>
    <w:p w14:paraId="685AECB8" w14:textId="77777777" w:rsidR="00B843D7" w:rsidRDefault="00B843D7">
      <w:pPr>
        <w:pStyle w:val="BodyText"/>
        <w:rPr>
          <w:b/>
          <w:i/>
        </w:rPr>
      </w:pPr>
    </w:p>
    <w:p w14:paraId="03384B27" w14:textId="77777777" w:rsidR="00B843D7" w:rsidRDefault="00B843D7">
      <w:pPr>
        <w:pStyle w:val="BodyText"/>
        <w:spacing w:before="24"/>
        <w:rPr>
          <w:b/>
          <w:i/>
        </w:rPr>
      </w:pPr>
    </w:p>
    <w:p w14:paraId="21A7D7C2" w14:textId="04AE772E" w:rsidR="00B843D7" w:rsidRDefault="00000000">
      <w:pPr>
        <w:ind w:left="1"/>
        <w:jc w:val="center"/>
        <w:rPr>
          <w:b/>
          <w:i/>
          <w:sz w:val="21"/>
        </w:rPr>
      </w:pPr>
      <w:r>
        <w:rPr>
          <w:b/>
          <w:i/>
          <w:color w:val="1F1F1F"/>
          <w:w w:val="105"/>
          <w:sz w:val="21"/>
        </w:rPr>
        <w:t>RESOLUTION</w:t>
      </w:r>
      <w:r>
        <w:rPr>
          <w:b/>
          <w:i/>
          <w:color w:val="1F1F1F"/>
          <w:spacing w:val="4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NO.</w:t>
      </w:r>
      <w:r>
        <w:rPr>
          <w:b/>
          <w:i/>
          <w:color w:val="1F1F1F"/>
          <w:spacing w:val="27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2</w:t>
      </w:r>
      <w:r w:rsidR="002A6C5D">
        <w:rPr>
          <w:b/>
          <w:i/>
          <w:color w:val="1F1F1F"/>
          <w:w w:val="105"/>
          <w:sz w:val="21"/>
        </w:rPr>
        <w:t>4-74</w:t>
      </w:r>
    </w:p>
    <w:p w14:paraId="3F0CF6FC" w14:textId="77777777" w:rsidR="00B843D7" w:rsidRDefault="00B843D7">
      <w:pPr>
        <w:pStyle w:val="BodyText"/>
        <w:rPr>
          <w:b/>
          <w:i/>
        </w:rPr>
      </w:pPr>
    </w:p>
    <w:p w14:paraId="6F6BF34B" w14:textId="77777777" w:rsidR="00B843D7" w:rsidRDefault="00B843D7">
      <w:pPr>
        <w:pStyle w:val="BodyText"/>
        <w:spacing w:before="40"/>
        <w:rPr>
          <w:b/>
          <w:i/>
        </w:rPr>
      </w:pPr>
    </w:p>
    <w:p w14:paraId="1B61649B" w14:textId="77777777" w:rsidR="00B843D7" w:rsidRDefault="00000000">
      <w:pPr>
        <w:spacing w:line="249" w:lineRule="auto"/>
        <w:ind w:left="836" w:right="327"/>
        <w:rPr>
          <w:b/>
          <w:i/>
          <w:sz w:val="21"/>
        </w:rPr>
      </w:pPr>
      <w:r>
        <w:rPr>
          <w:b/>
          <w:i/>
          <w:color w:val="1F1F1F"/>
          <w:w w:val="105"/>
          <w:sz w:val="21"/>
        </w:rPr>
        <w:t>A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RESOLUTION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OF</w:t>
      </w:r>
      <w:r>
        <w:rPr>
          <w:b/>
          <w:i/>
          <w:color w:val="1F1F1F"/>
          <w:spacing w:val="37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THE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CITY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COUNCIL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OF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THE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CITY</w:t>
      </w:r>
      <w:r>
        <w:rPr>
          <w:b/>
          <w:i/>
          <w:color w:val="1F1F1F"/>
          <w:spacing w:val="4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OF</w:t>
      </w:r>
      <w:r>
        <w:rPr>
          <w:b/>
          <w:i/>
          <w:color w:val="1F1F1F"/>
          <w:spacing w:val="37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MANDEVILLE ADOPTING THE</w:t>
      </w:r>
      <w:r>
        <w:rPr>
          <w:b/>
          <w:i/>
          <w:color w:val="1F1F1F"/>
          <w:spacing w:val="-1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LOUISIANA COMPLIANCE</w:t>
      </w:r>
      <w:r>
        <w:rPr>
          <w:b/>
          <w:i/>
          <w:color w:val="1F1F1F"/>
          <w:spacing w:val="30"/>
          <w:w w:val="105"/>
          <w:sz w:val="21"/>
        </w:rPr>
        <w:t xml:space="preserve"> </w:t>
      </w:r>
      <w:r>
        <w:rPr>
          <w:b/>
          <w:i/>
          <w:color w:val="1F1F1F"/>
          <w:w w:val="105"/>
          <w:sz w:val="21"/>
        </w:rPr>
        <w:t>QUESTIONNAIRE</w:t>
      </w:r>
    </w:p>
    <w:p w14:paraId="025D5891" w14:textId="77777777" w:rsidR="00B843D7" w:rsidRDefault="00B843D7">
      <w:pPr>
        <w:pStyle w:val="BodyText"/>
        <w:spacing w:before="21"/>
        <w:rPr>
          <w:b/>
          <w:i/>
        </w:rPr>
      </w:pPr>
    </w:p>
    <w:p w14:paraId="521B6660" w14:textId="77777777" w:rsidR="00B843D7" w:rsidRDefault="00000000">
      <w:pPr>
        <w:pStyle w:val="BodyText"/>
        <w:spacing w:line="372" w:lineRule="auto"/>
        <w:ind w:left="121" w:right="111" w:firstLine="720"/>
      </w:pPr>
      <w:proofErr w:type="gramStart"/>
      <w:r>
        <w:rPr>
          <w:b/>
          <w:color w:val="1F1F1F"/>
          <w:w w:val="105"/>
        </w:rPr>
        <w:t>WHEREAS,</w:t>
      </w:r>
      <w:proofErr w:type="gramEnd"/>
      <w:r>
        <w:rPr>
          <w:b/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questionnaire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required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part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financial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compliance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audit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Louisiana governmental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units; and</w:t>
      </w:r>
    </w:p>
    <w:p w14:paraId="00335775" w14:textId="77777777" w:rsidR="00B843D7" w:rsidRDefault="00000000">
      <w:pPr>
        <w:pStyle w:val="BodyText"/>
        <w:spacing w:before="11" w:line="376" w:lineRule="auto"/>
        <w:ind w:left="119" w:right="111" w:firstLine="723"/>
      </w:pPr>
      <w:proofErr w:type="gramStart"/>
      <w:r>
        <w:rPr>
          <w:b/>
          <w:color w:val="1F1F1F"/>
        </w:rPr>
        <w:t>WHEREAS,</w:t>
      </w:r>
      <w:proofErr w:type="gramEnd"/>
      <w:r>
        <w:rPr>
          <w:b/>
          <w:color w:val="1F1F1F"/>
        </w:rPr>
        <w:t xml:space="preserve"> </w:t>
      </w:r>
      <w:r>
        <w:rPr>
          <w:color w:val="1F1F1F"/>
        </w:rPr>
        <w:t>the legal matters contained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in the questionnaire</w:t>
      </w:r>
      <w:r>
        <w:rPr>
          <w:color w:val="1F1F1F"/>
          <w:spacing w:val="32"/>
        </w:rPr>
        <w:t xml:space="preserve"> </w:t>
      </w:r>
      <w:proofErr w:type="gramStart"/>
      <w:r>
        <w:rPr>
          <w:color w:val="1F1F1F"/>
        </w:rPr>
        <w:t>parallel</w:t>
      </w:r>
      <w:proofErr w:type="gramEnd"/>
      <w:r>
        <w:rPr>
          <w:color w:val="1F1F1F"/>
        </w:rPr>
        <w:t xml:space="preserve"> those matters contained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 Laws Affecting Louisiana Government; and</w:t>
      </w:r>
    </w:p>
    <w:p w14:paraId="4CAEE12B" w14:textId="77777777" w:rsidR="00B843D7" w:rsidRDefault="00000000">
      <w:pPr>
        <w:pStyle w:val="BodyText"/>
        <w:spacing w:before="6"/>
        <w:ind w:left="842"/>
      </w:pPr>
      <w:r>
        <w:rPr>
          <w:b/>
          <w:color w:val="1F1F1F"/>
        </w:rPr>
        <w:t>WHEREAS,</w:t>
      </w:r>
      <w:r>
        <w:rPr>
          <w:b/>
          <w:color w:val="1F1F1F"/>
          <w:spacing w:val="39"/>
        </w:rPr>
        <w:t xml:space="preserve"> </w:t>
      </w:r>
      <w:r>
        <w:rPr>
          <w:color w:val="1F1F1F"/>
        </w:rPr>
        <w:t>upon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completion,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questionnaire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must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presented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adopted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by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2"/>
        </w:rPr>
        <w:t>governing</w:t>
      </w:r>
    </w:p>
    <w:p w14:paraId="6C011B44" w14:textId="77777777" w:rsidR="00B843D7" w:rsidRDefault="00000000">
      <w:pPr>
        <w:pStyle w:val="BodyText"/>
        <w:spacing w:before="134"/>
        <w:ind w:left="128"/>
      </w:pPr>
      <w:r>
        <w:rPr>
          <w:color w:val="1F1F1F"/>
          <w:spacing w:val="-2"/>
          <w:w w:val="105"/>
        </w:rPr>
        <w:t>body.</w:t>
      </w:r>
    </w:p>
    <w:p w14:paraId="017FF678" w14:textId="77777777" w:rsidR="00B843D7" w:rsidRDefault="00000000">
      <w:pPr>
        <w:pStyle w:val="BodyText"/>
        <w:spacing w:before="147"/>
        <w:ind w:left="842"/>
      </w:pPr>
      <w:proofErr w:type="gramStart"/>
      <w:r>
        <w:rPr>
          <w:b/>
          <w:color w:val="1F1F1F"/>
        </w:rPr>
        <w:t>WHEREAS,</w:t>
      </w:r>
      <w:proofErr w:type="gramEnd"/>
      <w:r>
        <w:rPr>
          <w:b/>
          <w:color w:val="1F1F1F"/>
          <w:spacing w:val="70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completed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questionnaire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copy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adoption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instrument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must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given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2"/>
        </w:rPr>
        <w:t xml:space="preserve"> </w:t>
      </w:r>
      <w:r>
        <w:rPr>
          <w:color w:val="1F1F1F"/>
          <w:spacing w:val="-5"/>
        </w:rPr>
        <w:t>the</w:t>
      </w:r>
    </w:p>
    <w:p w14:paraId="251F0953" w14:textId="77777777" w:rsidR="00B843D7" w:rsidRDefault="00000000">
      <w:pPr>
        <w:pStyle w:val="BodyText"/>
        <w:spacing w:before="134"/>
        <w:ind w:left="120"/>
      </w:pPr>
      <w:r>
        <w:rPr>
          <w:color w:val="1F1F1F"/>
          <w:w w:val="105"/>
        </w:rPr>
        <w:t>auditor at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beginning</w:t>
      </w:r>
      <w:r>
        <w:rPr>
          <w:color w:val="1F1F1F"/>
          <w:spacing w:val="5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audit.</w:t>
      </w:r>
    </w:p>
    <w:p w14:paraId="32B583AE" w14:textId="77777777" w:rsidR="00B843D7" w:rsidRDefault="00000000">
      <w:pPr>
        <w:spacing w:before="143" w:line="376" w:lineRule="auto"/>
        <w:ind w:left="120" w:right="119" w:firstLine="721"/>
        <w:rPr>
          <w:sz w:val="21"/>
        </w:rPr>
      </w:pPr>
      <w:r>
        <w:rPr>
          <w:b/>
          <w:color w:val="1F1F1F"/>
          <w:w w:val="105"/>
          <w:sz w:val="21"/>
        </w:rPr>
        <w:t>NOW, THEREFORE,</w:t>
      </w:r>
      <w:r>
        <w:rPr>
          <w:b/>
          <w:color w:val="1F1F1F"/>
          <w:spacing w:val="26"/>
          <w:w w:val="105"/>
          <w:sz w:val="21"/>
        </w:rPr>
        <w:t xml:space="preserve"> </w:t>
      </w:r>
      <w:proofErr w:type="gramStart"/>
      <w:r>
        <w:rPr>
          <w:b/>
          <w:color w:val="1F1F1F"/>
          <w:w w:val="105"/>
          <w:sz w:val="21"/>
        </w:rPr>
        <w:t>BE IT</w:t>
      </w:r>
      <w:proofErr w:type="gramEnd"/>
      <w:r>
        <w:rPr>
          <w:b/>
          <w:color w:val="1F1F1F"/>
          <w:w w:val="105"/>
          <w:sz w:val="21"/>
        </w:rPr>
        <w:t xml:space="preserve"> RESOLVED</w:t>
      </w:r>
      <w:r>
        <w:rPr>
          <w:b/>
          <w:color w:val="1F1F1F"/>
          <w:spacing w:val="1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that the City Council</w:t>
      </w:r>
      <w:r>
        <w:rPr>
          <w:color w:val="1F1F1F"/>
          <w:spacing w:val="18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hereby</w:t>
      </w:r>
      <w:r>
        <w:rPr>
          <w:color w:val="1F1F1F"/>
          <w:spacing w:val="1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adopts the Louisiana Compliance Questionnaire,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that is attached</w:t>
      </w:r>
      <w:r>
        <w:rPr>
          <w:color w:val="1F1F1F"/>
          <w:spacing w:val="30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hereto and made a part hereof.</w:t>
      </w:r>
    </w:p>
    <w:p w14:paraId="788976F9" w14:textId="77777777" w:rsidR="00B843D7" w:rsidRDefault="00B843D7">
      <w:pPr>
        <w:pStyle w:val="BodyText"/>
        <w:spacing w:before="144"/>
      </w:pPr>
    </w:p>
    <w:p w14:paraId="4CA61EF6" w14:textId="7495BC2A" w:rsidR="00B843D7" w:rsidRDefault="00000000">
      <w:pPr>
        <w:spacing w:before="1" w:line="376" w:lineRule="auto"/>
        <w:ind w:left="119" w:right="111" w:firstLine="726"/>
        <w:rPr>
          <w:sz w:val="21"/>
        </w:rPr>
      </w:pPr>
      <w:r>
        <w:rPr>
          <w:b/>
          <w:color w:val="1F1F1F"/>
          <w:sz w:val="21"/>
        </w:rPr>
        <w:t>NOW, THEREFORE, BE</w:t>
      </w:r>
      <w:r>
        <w:rPr>
          <w:b/>
          <w:color w:val="1F1F1F"/>
          <w:spacing w:val="-1"/>
          <w:sz w:val="21"/>
        </w:rPr>
        <w:t xml:space="preserve"> </w:t>
      </w:r>
      <w:r>
        <w:rPr>
          <w:b/>
          <w:color w:val="1F1F1F"/>
          <w:sz w:val="21"/>
        </w:rPr>
        <w:t>IT</w:t>
      </w:r>
      <w:r>
        <w:rPr>
          <w:b/>
          <w:color w:val="1F1F1F"/>
          <w:spacing w:val="-5"/>
          <w:sz w:val="21"/>
        </w:rPr>
        <w:t xml:space="preserve"> </w:t>
      </w:r>
      <w:r>
        <w:rPr>
          <w:b/>
          <w:color w:val="1F1F1F"/>
          <w:sz w:val="21"/>
        </w:rPr>
        <w:t xml:space="preserve">FURTHER RESOLVED </w:t>
      </w:r>
      <w:proofErr w:type="gramStart"/>
      <w:r>
        <w:rPr>
          <w:color w:val="1F1F1F"/>
          <w:sz w:val="21"/>
        </w:rPr>
        <w:t>that</w:t>
      </w:r>
      <w:proofErr w:type="gramEnd"/>
      <w:r>
        <w:rPr>
          <w:color w:val="1F1F1F"/>
          <w:spacing w:val="-7"/>
          <w:sz w:val="21"/>
        </w:rPr>
        <w:t xml:space="preserve"> </w:t>
      </w:r>
      <w:r>
        <w:rPr>
          <w:color w:val="1F1F1F"/>
          <w:sz w:val="21"/>
        </w:rPr>
        <w:t>the</w:t>
      </w:r>
      <w:r>
        <w:rPr>
          <w:color w:val="1F1F1F"/>
          <w:spacing w:val="-5"/>
          <w:sz w:val="21"/>
        </w:rPr>
        <w:t xml:space="preserve"> </w:t>
      </w:r>
      <w:r>
        <w:rPr>
          <w:color w:val="1F1F1F"/>
          <w:sz w:val="21"/>
        </w:rPr>
        <w:t>Clerk</w:t>
      </w:r>
      <w:r>
        <w:rPr>
          <w:color w:val="1F1F1F"/>
          <w:spacing w:val="-1"/>
          <w:sz w:val="21"/>
        </w:rPr>
        <w:t xml:space="preserve"> </w:t>
      </w:r>
      <w:r>
        <w:rPr>
          <w:color w:val="1F1F1F"/>
          <w:sz w:val="21"/>
        </w:rPr>
        <w:t>of</w:t>
      </w:r>
      <w:r>
        <w:rPr>
          <w:color w:val="1F1F1F"/>
          <w:spacing w:val="-13"/>
          <w:sz w:val="21"/>
        </w:rPr>
        <w:t xml:space="preserve"> </w:t>
      </w:r>
      <w:r>
        <w:rPr>
          <w:color w:val="1F1F1F"/>
          <w:sz w:val="21"/>
        </w:rPr>
        <w:t>the</w:t>
      </w:r>
      <w:r>
        <w:rPr>
          <w:color w:val="1F1F1F"/>
          <w:spacing w:val="-11"/>
          <w:sz w:val="21"/>
        </w:rPr>
        <w:t xml:space="preserve"> </w:t>
      </w:r>
      <w:r>
        <w:rPr>
          <w:color w:val="1F1F1F"/>
          <w:sz w:val="21"/>
        </w:rPr>
        <w:t xml:space="preserve">City Council, </w:t>
      </w:r>
      <w:r w:rsidR="002A6C5D">
        <w:rPr>
          <w:color w:val="1F1F1F"/>
          <w:sz w:val="21"/>
        </w:rPr>
        <w:t>Alicia</w:t>
      </w:r>
      <w:r>
        <w:rPr>
          <w:color w:val="1F1F1F"/>
          <w:sz w:val="21"/>
        </w:rPr>
        <w:t xml:space="preserve"> </w:t>
      </w:r>
      <w:r w:rsidR="002A6C5D">
        <w:rPr>
          <w:color w:val="1F1F1F"/>
          <w:w w:val="105"/>
          <w:sz w:val="21"/>
        </w:rPr>
        <w:t>Watts</w:t>
      </w:r>
      <w:r>
        <w:rPr>
          <w:color w:val="1F1F1F"/>
          <w:w w:val="105"/>
          <w:sz w:val="21"/>
        </w:rPr>
        <w:t>, is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authorized and directed to</w:t>
      </w:r>
      <w:r>
        <w:rPr>
          <w:color w:val="1F1F1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execute the</w:t>
      </w:r>
      <w:r>
        <w:rPr>
          <w:color w:val="1F1F1F"/>
          <w:spacing w:val="-5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Louisiana Compliance Questionnaire attached hereto</w:t>
      </w:r>
      <w:r>
        <w:rPr>
          <w:color w:val="3A3A3A"/>
          <w:w w:val="105"/>
          <w:sz w:val="21"/>
        </w:rPr>
        <w:t>.</w:t>
      </w:r>
    </w:p>
    <w:p w14:paraId="1BFEA633" w14:textId="77777777" w:rsidR="00B843D7" w:rsidRDefault="00000000">
      <w:pPr>
        <w:pStyle w:val="BodyText"/>
        <w:spacing w:before="1"/>
        <w:ind w:left="846"/>
      </w:pPr>
      <w:r>
        <w:rPr>
          <w:color w:val="1F1F1F"/>
        </w:rPr>
        <w:t>With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above</w:t>
      </w:r>
      <w:r>
        <w:rPr>
          <w:color w:val="1F1F1F"/>
          <w:spacing w:val="41"/>
        </w:rPr>
        <w:t xml:space="preserve"> </w:t>
      </w:r>
      <w:r>
        <w:rPr>
          <w:color w:val="1F1F1F"/>
        </w:rPr>
        <w:t>resolution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>having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been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properly</w:t>
      </w:r>
      <w:r>
        <w:rPr>
          <w:color w:val="1F1F1F"/>
          <w:spacing w:val="62"/>
        </w:rPr>
        <w:t xml:space="preserve"> </w:t>
      </w:r>
      <w:r>
        <w:rPr>
          <w:color w:val="1F1F1F"/>
        </w:rPr>
        <w:t>introduced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duly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seconded,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34"/>
        </w:rPr>
        <w:t xml:space="preserve"> </w:t>
      </w:r>
      <w:r>
        <w:rPr>
          <w:color w:val="1F1F1F"/>
        </w:rPr>
        <w:t>vote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was</w:t>
      </w:r>
      <w:r>
        <w:rPr>
          <w:color w:val="1F1F1F"/>
          <w:spacing w:val="39"/>
        </w:rPr>
        <w:t xml:space="preserve"> </w:t>
      </w:r>
      <w:r>
        <w:rPr>
          <w:color w:val="1F1F1F"/>
          <w:spacing w:val="-5"/>
        </w:rPr>
        <w:t>as</w:t>
      </w:r>
    </w:p>
    <w:p w14:paraId="133ABC69" w14:textId="77777777" w:rsidR="00B843D7" w:rsidRDefault="00000000">
      <w:pPr>
        <w:pStyle w:val="BodyText"/>
        <w:spacing w:before="8"/>
        <w:ind w:left="115"/>
      </w:pPr>
      <w:r>
        <w:rPr>
          <w:color w:val="1F1F1F"/>
          <w:spacing w:val="-2"/>
          <w:w w:val="105"/>
        </w:rPr>
        <w:t>follows:</w:t>
      </w:r>
    </w:p>
    <w:p w14:paraId="4F5ABF5E" w14:textId="77777777" w:rsidR="00B843D7" w:rsidRDefault="00B843D7">
      <w:pPr>
        <w:pStyle w:val="BodyText"/>
        <w:spacing w:before="4"/>
        <w:rPr>
          <w:sz w:val="23"/>
        </w:rPr>
      </w:pPr>
    </w:p>
    <w:p w14:paraId="3205D392" w14:textId="77777777" w:rsidR="002A6C5D" w:rsidRDefault="00000000">
      <w:pPr>
        <w:tabs>
          <w:tab w:val="left" w:pos="2282"/>
        </w:tabs>
        <w:spacing w:before="1" w:line="252" w:lineRule="auto"/>
        <w:ind w:left="842" w:right="3604" w:hanging="1"/>
        <w:rPr>
          <w:color w:val="1F1F1F"/>
          <w:sz w:val="23"/>
        </w:rPr>
      </w:pPr>
      <w:r>
        <w:rPr>
          <w:color w:val="1F1F1F"/>
          <w:spacing w:val="-2"/>
          <w:w w:val="105"/>
          <w:sz w:val="23"/>
        </w:rPr>
        <w:t>AYES:</w:t>
      </w:r>
      <w:r>
        <w:rPr>
          <w:color w:val="1F1F1F"/>
          <w:sz w:val="23"/>
        </w:rPr>
        <w:tab/>
      </w:r>
    </w:p>
    <w:p w14:paraId="676C4DF7" w14:textId="249245DB" w:rsidR="00B843D7" w:rsidRDefault="00000000">
      <w:pPr>
        <w:tabs>
          <w:tab w:val="left" w:pos="2282"/>
        </w:tabs>
        <w:spacing w:before="1" w:line="252" w:lineRule="auto"/>
        <w:ind w:left="842" w:right="3604" w:hanging="1"/>
        <w:rPr>
          <w:sz w:val="23"/>
        </w:rPr>
      </w:pPr>
      <w:r>
        <w:rPr>
          <w:color w:val="1F1F1F"/>
          <w:spacing w:val="-2"/>
          <w:w w:val="105"/>
          <w:sz w:val="23"/>
        </w:rPr>
        <w:t>NAYS:</w:t>
      </w:r>
      <w:r>
        <w:rPr>
          <w:color w:val="1F1F1F"/>
          <w:sz w:val="23"/>
        </w:rPr>
        <w:tab/>
      </w:r>
    </w:p>
    <w:p w14:paraId="4FBECF2A" w14:textId="77777777" w:rsidR="002A6C5D" w:rsidRDefault="00000000">
      <w:pPr>
        <w:tabs>
          <w:tab w:val="left" w:pos="2278"/>
        </w:tabs>
        <w:spacing w:before="2" w:line="249" w:lineRule="auto"/>
        <w:ind w:left="842" w:right="5892"/>
        <w:rPr>
          <w:color w:val="1F1F1F"/>
          <w:sz w:val="23"/>
        </w:rPr>
      </w:pPr>
      <w:r>
        <w:rPr>
          <w:color w:val="1F1F1F"/>
          <w:spacing w:val="-2"/>
          <w:w w:val="105"/>
          <w:sz w:val="23"/>
        </w:rPr>
        <w:t>ABSENT:</w:t>
      </w:r>
    </w:p>
    <w:p w14:paraId="40F7EE3F" w14:textId="6C8C3F22" w:rsidR="00B843D7" w:rsidRDefault="002A6C5D" w:rsidP="002A6C5D">
      <w:pPr>
        <w:tabs>
          <w:tab w:val="left" w:pos="2278"/>
        </w:tabs>
        <w:spacing w:before="2" w:line="249" w:lineRule="auto"/>
        <w:ind w:right="5892"/>
        <w:rPr>
          <w:sz w:val="23"/>
        </w:rPr>
      </w:pPr>
      <w:r>
        <w:rPr>
          <w:color w:val="1F1F1F"/>
          <w:sz w:val="23"/>
        </w:rPr>
        <w:t xml:space="preserve">              </w:t>
      </w:r>
      <w:r>
        <w:rPr>
          <w:color w:val="1F1F1F"/>
          <w:spacing w:val="-2"/>
          <w:w w:val="105"/>
          <w:sz w:val="23"/>
        </w:rPr>
        <w:t>ABSTENTIONS:</w:t>
      </w:r>
    </w:p>
    <w:p w14:paraId="027BC7D9" w14:textId="77777777" w:rsidR="00B843D7" w:rsidRDefault="00B843D7">
      <w:pPr>
        <w:pStyle w:val="BodyText"/>
        <w:spacing w:before="17"/>
        <w:rPr>
          <w:sz w:val="23"/>
        </w:rPr>
      </w:pPr>
    </w:p>
    <w:p w14:paraId="61AE84F4" w14:textId="6E44F6D7" w:rsidR="00B843D7" w:rsidRDefault="00000000">
      <w:pPr>
        <w:ind w:left="121"/>
        <w:rPr>
          <w:sz w:val="23"/>
        </w:rPr>
      </w:pPr>
      <w:r>
        <w:rPr>
          <w:color w:val="1F1F1F"/>
          <w:w w:val="105"/>
          <w:sz w:val="23"/>
        </w:rPr>
        <w:t>And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resolution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was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declared adopted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this</w:t>
      </w:r>
      <w:r>
        <w:rPr>
          <w:color w:val="1F1F1F"/>
          <w:spacing w:val="-9"/>
          <w:w w:val="105"/>
          <w:sz w:val="23"/>
        </w:rPr>
        <w:t xml:space="preserve"> </w:t>
      </w:r>
      <w:r w:rsidR="002A6C5D">
        <w:rPr>
          <w:color w:val="1F1F1F"/>
          <w:w w:val="105"/>
          <w:sz w:val="23"/>
        </w:rPr>
        <w:t>__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1"/>
          <w:w w:val="105"/>
          <w:sz w:val="23"/>
        </w:rPr>
        <w:t xml:space="preserve"> </w:t>
      </w:r>
      <w:r w:rsidR="002A6C5D">
        <w:rPr>
          <w:color w:val="1F1F1F"/>
          <w:w w:val="105"/>
          <w:sz w:val="23"/>
        </w:rPr>
        <w:t>____________</w:t>
      </w:r>
      <w:r>
        <w:rPr>
          <w:color w:val="1F1F1F"/>
          <w:w w:val="105"/>
          <w:sz w:val="23"/>
        </w:rPr>
        <w:t>,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202</w:t>
      </w:r>
      <w:r w:rsidR="002A6C5D">
        <w:rPr>
          <w:color w:val="1F1F1F"/>
          <w:spacing w:val="-2"/>
          <w:w w:val="105"/>
          <w:sz w:val="23"/>
        </w:rPr>
        <w:t>4</w:t>
      </w:r>
      <w:r>
        <w:rPr>
          <w:color w:val="1F1F1F"/>
          <w:spacing w:val="-2"/>
          <w:w w:val="105"/>
          <w:sz w:val="23"/>
        </w:rPr>
        <w:t>.</w:t>
      </w:r>
    </w:p>
    <w:p w14:paraId="7F2F7C86" w14:textId="77777777" w:rsidR="00B843D7" w:rsidRDefault="00B843D7">
      <w:pPr>
        <w:pStyle w:val="BodyText"/>
        <w:spacing w:before="47"/>
        <w:rPr>
          <w:sz w:val="23"/>
        </w:rPr>
      </w:pPr>
    </w:p>
    <w:p w14:paraId="55F5A9C7" w14:textId="77777777" w:rsidR="002A6C5D" w:rsidRDefault="002A6C5D"/>
    <w:p w14:paraId="438D0255" w14:textId="77777777" w:rsidR="002A6C5D" w:rsidRDefault="002A6C5D"/>
    <w:p w14:paraId="4F49E10D" w14:textId="4FD849A1" w:rsidR="00B843D7" w:rsidRDefault="002A6C5D">
      <w:pPr>
        <w:sectPr w:rsidR="00B843D7">
          <w:type w:val="continuous"/>
          <w:pgSz w:w="12240" w:h="15840"/>
          <w:pgMar w:top="1760" w:right="1380" w:bottom="280" w:left="1280" w:header="720" w:footer="720" w:gutter="0"/>
          <w:cols w:space="720"/>
        </w:sectPr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604B897C" w14:textId="2CC5A79F" w:rsidR="00B843D7" w:rsidRDefault="00000000">
      <w:pPr>
        <w:pStyle w:val="BodyText"/>
        <w:spacing w:line="252" w:lineRule="auto"/>
        <w:ind w:left="125" w:right="38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15B7B5E5" wp14:editId="46DB4227">
                <wp:simplePos x="0" y="0"/>
                <wp:positionH relativeFrom="page">
                  <wp:posOffset>7739096</wp:posOffset>
                </wp:positionH>
                <wp:positionV relativeFrom="page">
                  <wp:posOffset>1431241</wp:posOffset>
                </wp:positionV>
                <wp:extent cx="1270" cy="20580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5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58035">
                              <a:moveTo>
                                <a:pt x="0" y="20575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A53E" id="Graphic 4" o:spid="_x0000_s1026" style="position:absolute;margin-left:609.4pt;margin-top:112.7pt;width:.1pt;height:162.0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05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" path="m,2057575l,e" filled="f" strokeweight=".254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FB3B728" wp14:editId="6485B1A0">
                <wp:simplePos x="0" y="0"/>
                <wp:positionH relativeFrom="page">
                  <wp:posOffset>7748251</wp:posOffset>
                </wp:positionH>
                <wp:positionV relativeFrom="page">
                  <wp:posOffset>5228902</wp:posOffset>
                </wp:positionV>
                <wp:extent cx="1270" cy="5924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2455">
                              <a:moveTo>
                                <a:pt x="0" y="5922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70B18" id="Graphic 5" o:spid="_x0000_s1026" style="position:absolute;margin-left:610.1pt;margin-top:411.7pt;width:.1pt;height:46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" path="m,592239l,e" filled="f" strokeweight=".339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50E230" wp14:editId="77FC3C29">
                <wp:simplePos x="0" y="0"/>
                <wp:positionH relativeFrom="page">
                  <wp:posOffset>7748251</wp:posOffset>
                </wp:positionH>
                <wp:positionV relativeFrom="page">
                  <wp:posOffset>6218003</wp:posOffset>
                </wp:positionV>
                <wp:extent cx="1270" cy="4457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5770">
                              <a:moveTo>
                                <a:pt x="0" y="4457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0B914" id="Graphic 6" o:spid="_x0000_s1026" style="position:absolute;margin-left:610.1pt;margin-top:489.6pt;width:.1pt;height:35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" path="m,445706l,e" filled="f" strokeweight=".2543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7F0DE6" wp14:editId="229CE676">
                <wp:simplePos x="0" y="0"/>
                <wp:positionH relativeFrom="page">
                  <wp:posOffset>7751302</wp:posOffset>
                </wp:positionH>
                <wp:positionV relativeFrom="page">
                  <wp:posOffset>8489274</wp:posOffset>
                </wp:positionV>
                <wp:extent cx="1270" cy="5314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3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31495">
                              <a:moveTo>
                                <a:pt x="0" y="5311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6ED2F" id="Graphic 7" o:spid="_x0000_s1026" style="position:absolute;margin-left:610.35pt;margin-top:668.45pt;width:.1pt;height:41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3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" path="m,531184l,e" filled="f" strokeweight=".33906mm">
                <v:path arrowok="t"/>
                <w10:wrap anchorx="page" anchory="page"/>
              </v:shape>
            </w:pict>
          </mc:Fallback>
        </mc:AlternateContent>
      </w:r>
      <w:r w:rsidR="002A6C5D">
        <w:rPr>
          <w:color w:val="1F1F1F"/>
          <w:spacing w:val="-2"/>
          <w:w w:val="105"/>
        </w:rPr>
        <w:t xml:space="preserve">Alicia Watts. </w:t>
      </w:r>
      <w:r>
        <w:rPr>
          <w:color w:val="1F1F1F"/>
          <w:w w:val="105"/>
        </w:rPr>
        <w:t>Clerk of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spacing w:val="-4"/>
          <w:w w:val="105"/>
        </w:rPr>
        <w:t>Council</w:t>
      </w:r>
    </w:p>
    <w:p w14:paraId="4CE64B1D" w14:textId="32530872" w:rsidR="00B843D7" w:rsidRDefault="00000000">
      <w:pPr>
        <w:pStyle w:val="BodyText"/>
        <w:spacing w:before="85" w:line="254" w:lineRule="auto"/>
        <w:ind w:left="125" w:right="2825" w:hanging="1"/>
      </w:pPr>
      <w:r>
        <w:br w:type="column"/>
      </w:r>
      <w:r w:rsidR="002A6C5D">
        <w:t>Scott Discon</w:t>
      </w:r>
      <w:r>
        <w:rPr>
          <w:color w:val="1F1F1F"/>
        </w:rPr>
        <w:t xml:space="preserve"> Council Chairman</w:t>
      </w:r>
    </w:p>
    <w:sectPr w:rsidR="00B843D7">
      <w:type w:val="continuous"/>
      <w:pgSz w:w="12240" w:h="15840"/>
      <w:pgMar w:top="1760" w:right="1380" w:bottom="280" w:left="1280" w:header="720" w:footer="720" w:gutter="0"/>
      <w:cols w:num="2" w:space="720" w:equalWidth="0">
        <w:col w:w="1633" w:space="3408"/>
        <w:col w:w="4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3D7"/>
    <w:rsid w:val="002A6C5D"/>
    <w:rsid w:val="00407CFC"/>
    <w:rsid w:val="006C392B"/>
    <w:rsid w:val="00B843D7"/>
    <w:rsid w:val="00F60D54"/>
    <w:rsid w:val="00F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03B4"/>
  <w15:docId w15:val="{E777CE0D-7492-4273-AC8E-F6AA06B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632" w:lineRule="exact"/>
      <w:ind w:left="242"/>
    </w:pPr>
    <w:rPr>
      <w:rFonts w:ascii="Arial" w:eastAsia="Arial" w:hAnsi="Arial" w:cs="Arial"/>
      <w:i/>
      <w:iCs/>
      <w:sz w:val="64"/>
      <w:szCs w:val="6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Watts</cp:lastModifiedBy>
  <cp:revision>4</cp:revision>
  <dcterms:created xsi:type="dcterms:W3CDTF">2024-12-03T17:45:00Z</dcterms:created>
  <dcterms:modified xsi:type="dcterms:W3CDTF">2024-12-09T18:01:00Z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RICOH IM C6000</vt:lpwstr>
  </property>
  <property fmtid="{D5CDD505-2E9C-101B-9397-08002B2CF9AE}" pid="4" name="LastSaved">
    <vt:filetime>2024-12-03T00:00:00Z</vt:filetime>
  </property>
  <property fmtid="{D5CDD505-2E9C-101B-9397-08002B2CF9AE}" pid="5" name="Producer">
    <vt:lpwstr>RICOH IM C6000</vt:lpwstr>
  </property>
</Properties>
</file>