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MEETING AGENDA</w:t>
      </w:r>
      <w:r w:rsidR="00247B47" w:rsidRPr="00AC2B78">
        <w:rPr>
          <w:b/>
          <w:bCs/>
          <w:sz w:val="22"/>
          <w:szCs w:val="22"/>
        </w:rPr>
        <w:t xml:space="preserve"> </w:t>
      </w:r>
    </w:p>
    <w:p w14:paraId="2D322C3B" w14:textId="5BCE7FCB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 xml:space="preserve">THURSDAY, </w:t>
      </w:r>
      <w:r w:rsidR="00AF3172">
        <w:rPr>
          <w:b/>
          <w:bCs/>
          <w:sz w:val="22"/>
          <w:szCs w:val="22"/>
        </w:rPr>
        <w:t>APRIL 14</w:t>
      </w:r>
      <w:r w:rsidRPr="00AC2B78">
        <w:rPr>
          <w:b/>
          <w:bCs/>
          <w:sz w:val="22"/>
          <w:szCs w:val="22"/>
        </w:rPr>
        <w:t xml:space="preserve">, </w:t>
      </w:r>
      <w:r w:rsidR="00CD03D2" w:rsidRPr="00AC2B78">
        <w:rPr>
          <w:b/>
          <w:bCs/>
          <w:sz w:val="22"/>
          <w:szCs w:val="22"/>
        </w:rPr>
        <w:t>202</w:t>
      </w:r>
      <w:r w:rsidR="00174FD4" w:rsidRPr="00AC2B78">
        <w:rPr>
          <w:b/>
          <w:bCs/>
          <w:sz w:val="22"/>
          <w:szCs w:val="22"/>
        </w:rPr>
        <w:t>2</w:t>
      </w:r>
      <w:r w:rsidR="00CD03D2" w:rsidRPr="00AC2B78">
        <w:rPr>
          <w:b/>
          <w:bCs/>
          <w:sz w:val="22"/>
          <w:szCs w:val="22"/>
        </w:rPr>
        <w:t>,</w:t>
      </w:r>
      <w:r w:rsidR="007B2055" w:rsidRPr="00AC2B78">
        <w:rPr>
          <w:b/>
          <w:bCs/>
          <w:sz w:val="22"/>
          <w:szCs w:val="22"/>
        </w:rPr>
        <w:t xml:space="preserve"> </w:t>
      </w:r>
      <w:r w:rsidR="00487182" w:rsidRPr="00AC2B78">
        <w:rPr>
          <w:b/>
          <w:bCs/>
          <w:sz w:val="22"/>
          <w:szCs w:val="22"/>
        </w:rPr>
        <w:t>at 6:00PM</w:t>
      </w:r>
    </w:p>
    <w:p w14:paraId="78DE0632" w14:textId="77777777" w:rsidR="00AC2B78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HALL COUNCIL CHAMBERS</w:t>
      </w:r>
    </w:p>
    <w:p w14:paraId="01705286" w14:textId="306218A5" w:rsidR="00BF4792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3101</w:t>
      </w:r>
      <w:r w:rsidR="00BF4792" w:rsidRPr="00AC2B78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61377F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Pr="0061377F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BB6B454" w14:textId="77777777" w:rsidR="00C24237" w:rsidRPr="00044654" w:rsidRDefault="00C24237" w:rsidP="00C24237">
      <w:pPr>
        <w:jc w:val="both"/>
        <w:rPr>
          <w:b/>
          <w:bCs/>
          <w:color w:val="000000"/>
          <w:sz w:val="22"/>
          <w:szCs w:val="22"/>
        </w:rPr>
      </w:pPr>
      <w:r w:rsidRPr="00044654">
        <w:rPr>
          <w:b/>
          <w:bCs/>
          <w:color w:val="000000"/>
          <w:sz w:val="22"/>
          <w:szCs w:val="22"/>
          <w:u w:val="single"/>
        </w:rPr>
        <w:t>MINUTES:</w:t>
      </w:r>
    </w:p>
    <w:p w14:paraId="5B30EF07" w14:textId="06C7FFE7" w:rsidR="00C24237" w:rsidRPr="00044654" w:rsidRDefault="00C24237" w:rsidP="00C24237">
      <w:pPr>
        <w:jc w:val="both"/>
        <w:rPr>
          <w:bCs/>
          <w:color w:val="000000"/>
          <w:sz w:val="22"/>
          <w:szCs w:val="22"/>
        </w:rPr>
      </w:pPr>
      <w:r w:rsidRPr="00044654">
        <w:rPr>
          <w:bCs/>
          <w:color w:val="000000"/>
          <w:sz w:val="22"/>
          <w:szCs w:val="22"/>
        </w:rPr>
        <w:t xml:space="preserve">1. Adoption of the </w:t>
      </w:r>
      <w:r w:rsidR="006147F4">
        <w:rPr>
          <w:bCs/>
          <w:color w:val="000000"/>
          <w:sz w:val="22"/>
          <w:szCs w:val="22"/>
        </w:rPr>
        <w:t xml:space="preserve">March </w:t>
      </w:r>
      <w:r w:rsidR="00AF3172">
        <w:rPr>
          <w:bCs/>
          <w:color w:val="000000"/>
          <w:sz w:val="22"/>
          <w:szCs w:val="22"/>
        </w:rPr>
        <w:t>24,</w:t>
      </w:r>
      <w:r w:rsidRPr="00044654">
        <w:rPr>
          <w:bCs/>
          <w:color w:val="000000"/>
          <w:sz w:val="22"/>
          <w:szCs w:val="22"/>
        </w:rPr>
        <w:t xml:space="preserve"> </w:t>
      </w:r>
      <w:r w:rsidR="00CD03D2" w:rsidRPr="00044654">
        <w:rPr>
          <w:bCs/>
          <w:color w:val="000000"/>
          <w:sz w:val="22"/>
          <w:szCs w:val="22"/>
        </w:rPr>
        <w:t>202</w:t>
      </w:r>
      <w:r w:rsidR="00FB3221">
        <w:rPr>
          <w:bCs/>
          <w:color w:val="000000"/>
          <w:sz w:val="22"/>
          <w:szCs w:val="22"/>
        </w:rPr>
        <w:t>2</w:t>
      </w:r>
      <w:r w:rsidR="00CD03D2" w:rsidRPr="00044654">
        <w:rPr>
          <w:bCs/>
          <w:color w:val="000000"/>
          <w:sz w:val="22"/>
          <w:szCs w:val="22"/>
        </w:rPr>
        <w:t>,</w:t>
      </w:r>
      <w:r w:rsidRPr="00044654">
        <w:rPr>
          <w:bCs/>
          <w:color w:val="000000"/>
          <w:sz w:val="22"/>
          <w:szCs w:val="22"/>
        </w:rPr>
        <w:t xml:space="preserve"> Regular Meeting Minutes</w:t>
      </w:r>
    </w:p>
    <w:p w14:paraId="79A6DDBC" w14:textId="77777777" w:rsidR="0060144F" w:rsidRPr="00044654" w:rsidRDefault="0060144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F4ECAC3" w:rsidR="00B44BE1" w:rsidRPr="00044654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044654">
        <w:rPr>
          <w:bCs/>
          <w:color w:val="000000"/>
          <w:sz w:val="22"/>
          <w:szCs w:val="22"/>
          <w:u w:val="single"/>
        </w:rPr>
        <w:t>:</w:t>
      </w:r>
    </w:p>
    <w:p w14:paraId="31BD3559" w14:textId="42B46A21" w:rsidR="008F70EA" w:rsidRDefault="008F70EA" w:rsidP="008A04AA">
      <w:pPr>
        <w:widowControl/>
        <w:autoSpaceDE/>
        <w:autoSpaceDN/>
        <w:adjustRightInd/>
        <w:spacing w:line="276" w:lineRule="auto"/>
        <w:rPr>
          <w:color w:val="333333"/>
          <w:sz w:val="22"/>
          <w:szCs w:val="22"/>
        </w:rPr>
      </w:pPr>
    </w:p>
    <w:p w14:paraId="252F17F9" w14:textId="2427B1D8" w:rsidR="00A81806" w:rsidRDefault="00A81806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PRESENTATION:</w:t>
      </w:r>
    </w:p>
    <w:p w14:paraId="64DBB153" w14:textId="387AA4E9" w:rsidR="006147F4" w:rsidRDefault="006147F4" w:rsidP="006147F4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KMB Director, Christy Delgado will give a presentation on the upcoming events in April and </w:t>
      </w:r>
      <w:r w:rsidR="001D609B">
        <w:rPr>
          <w:color w:val="000000"/>
          <w:sz w:val="22"/>
          <w:szCs w:val="22"/>
        </w:rPr>
        <w:t xml:space="preserve">discuss the </w:t>
      </w:r>
      <w:r>
        <w:t xml:space="preserve">2021 total clean up numbers for Mandeville. </w:t>
      </w:r>
    </w:p>
    <w:p w14:paraId="56B083DB" w14:textId="77777777" w:rsidR="00262B02" w:rsidRDefault="00262B02" w:rsidP="00E21834">
      <w:pPr>
        <w:jc w:val="both"/>
      </w:pPr>
    </w:p>
    <w:p w14:paraId="4BF10097" w14:textId="19CFE1E7" w:rsidR="00A81806" w:rsidRDefault="00262B02" w:rsidP="00E21834">
      <w:pPr>
        <w:jc w:val="both"/>
      </w:pPr>
      <w:r>
        <w:t xml:space="preserve">Rick </w:t>
      </w:r>
      <w:proofErr w:type="spellStart"/>
      <w:r>
        <w:t>Dennie</w:t>
      </w:r>
      <w:proofErr w:type="spellEnd"/>
      <w:r>
        <w:t xml:space="preserve"> with the Lions Club will show a video presentation regarding the Mandeville Lions Club 75</w:t>
      </w:r>
      <w:r>
        <w:rPr>
          <w:vertAlign w:val="superscript"/>
        </w:rPr>
        <w:t>th</w:t>
      </w:r>
      <w:r>
        <w:t xml:space="preserve"> anniversary.</w:t>
      </w:r>
    </w:p>
    <w:p w14:paraId="571A2B17" w14:textId="21F3F8D5" w:rsidR="008C5CDC" w:rsidRDefault="008C5CDC" w:rsidP="00E21834">
      <w:pPr>
        <w:jc w:val="both"/>
      </w:pPr>
    </w:p>
    <w:p w14:paraId="187967C3" w14:textId="13E17923" w:rsidR="00046A76" w:rsidRPr="00044654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OLD BUSINESS</w:t>
      </w:r>
      <w:r w:rsidRPr="00044654">
        <w:rPr>
          <w:color w:val="000000"/>
          <w:sz w:val="22"/>
          <w:szCs w:val="22"/>
          <w:u w:val="single"/>
        </w:rPr>
        <w:t>:</w:t>
      </w:r>
      <w:r w:rsidR="00BE5589" w:rsidRPr="00044654">
        <w:rPr>
          <w:color w:val="000000"/>
          <w:sz w:val="22"/>
          <w:szCs w:val="22"/>
          <w:u w:val="single"/>
        </w:rPr>
        <w:t xml:space="preserve"> </w:t>
      </w:r>
    </w:p>
    <w:p w14:paraId="3B18158B" w14:textId="77777777" w:rsidR="002E0417" w:rsidRPr="00212817" w:rsidRDefault="002E0417" w:rsidP="002E041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 Adoption</w:t>
      </w:r>
      <w:r w:rsidRPr="00212817">
        <w:rPr>
          <w:bCs/>
          <w:sz w:val="22"/>
          <w:szCs w:val="22"/>
        </w:rPr>
        <w:t xml:space="preserve"> of </w:t>
      </w:r>
      <w:hyperlink r:id="rId8" w:history="1">
        <w:r w:rsidRPr="002324E0">
          <w:rPr>
            <w:rStyle w:val="Hyperlink"/>
            <w:bCs/>
            <w:sz w:val="22"/>
            <w:szCs w:val="22"/>
          </w:rPr>
          <w:t>Ordinance No. 22-05</w:t>
        </w:r>
      </w:hyperlink>
      <w:r w:rsidRPr="00212817">
        <w:rPr>
          <w:bCs/>
          <w:sz w:val="22"/>
          <w:szCs w:val="22"/>
        </w:rPr>
        <w:t xml:space="preserve">; AN ORDINANCE FOR THE CITY OF MANDEVILLE AMENDING SECTION 2-6 OF THE CODE OF ORDINANCES FOR THE CITY OF MANDEVILLE REGARDING INDEMNITY OF CITY </w:t>
      </w:r>
      <w:r>
        <w:rPr>
          <w:bCs/>
          <w:sz w:val="22"/>
          <w:szCs w:val="22"/>
        </w:rPr>
        <w:t>EMPLOYEES. OFFICERS, AND OFFICIALS INCLUDING COUNCIL MEMBERS AND MEMBERS OF BOARDS AND COMMISSIONS AND</w:t>
      </w:r>
      <w:r w:rsidRPr="00212817">
        <w:rPr>
          <w:bCs/>
          <w:sz w:val="22"/>
          <w:szCs w:val="22"/>
        </w:rPr>
        <w:t xml:space="preserve"> PROVIDING FOR OTHER MATTERS IN CONNECTION THEREWITH </w:t>
      </w:r>
      <w:r w:rsidRPr="00212817">
        <w:rPr>
          <w:rFonts w:eastAsiaTheme="minorEastAsia"/>
          <w:bCs/>
          <w:sz w:val="22"/>
          <w:szCs w:val="22"/>
        </w:rPr>
        <w:t>(Councilman Zuckerman, At-Large)</w:t>
      </w:r>
    </w:p>
    <w:p w14:paraId="371A62EB" w14:textId="77777777" w:rsidR="00481D9C" w:rsidRPr="00044654" w:rsidRDefault="00481D9C" w:rsidP="00481D9C">
      <w:pPr>
        <w:rPr>
          <w:b/>
          <w:bCs/>
          <w:sz w:val="22"/>
          <w:szCs w:val="22"/>
        </w:rPr>
      </w:pPr>
    </w:p>
    <w:p w14:paraId="2C4F3E3C" w14:textId="5B10ACA6" w:rsidR="00F20A9F" w:rsidRPr="00044654" w:rsidRDefault="00174FD4" w:rsidP="00F20A9F">
      <w:pPr>
        <w:jc w:val="both"/>
        <w:rPr>
          <w:sz w:val="22"/>
          <w:szCs w:val="22"/>
        </w:rPr>
      </w:pPr>
      <w:r w:rsidRPr="00044654">
        <w:rPr>
          <w:b/>
          <w:bCs/>
          <w:iCs/>
          <w:sz w:val="22"/>
          <w:szCs w:val="22"/>
          <w:u w:val="single"/>
        </w:rPr>
        <w:t>NEW BUSINESS</w:t>
      </w:r>
    </w:p>
    <w:p w14:paraId="54BF8DF4" w14:textId="16F3F7C0" w:rsidR="00317ADD" w:rsidRPr="00E029DA" w:rsidRDefault="00E029DA" w:rsidP="00E029DA">
      <w:pPr>
        <w:rPr>
          <w:bCs/>
          <w:iCs/>
        </w:rPr>
      </w:pPr>
      <w:r>
        <w:rPr>
          <w:bCs/>
          <w:iCs/>
        </w:rPr>
        <w:t>1.</w:t>
      </w:r>
      <w:r w:rsidR="00B7014A" w:rsidRPr="00E029DA">
        <w:rPr>
          <w:bCs/>
          <w:iCs/>
        </w:rPr>
        <w:t xml:space="preserve">Approval of the special event application for </w:t>
      </w:r>
      <w:hyperlink r:id="rId9" w:history="1">
        <w:r w:rsidR="00B7014A" w:rsidRPr="00967C3F">
          <w:rPr>
            <w:rStyle w:val="Hyperlink"/>
            <w:bCs/>
            <w:iCs/>
          </w:rPr>
          <w:t>Keep Mandeville Beautiful</w:t>
        </w:r>
      </w:hyperlink>
      <w:r w:rsidR="00B7014A" w:rsidRPr="00E029DA">
        <w:rPr>
          <w:bCs/>
          <w:iCs/>
        </w:rPr>
        <w:t xml:space="preserve"> Spring Clean-Up, Saturday, April 23, 2022 starting at 9am at the Lakefront Gazebo. </w:t>
      </w:r>
      <w:r w:rsidR="00B7014A" w:rsidRPr="00E029DA">
        <w:rPr>
          <w:rFonts w:eastAsiaTheme="minorEastAsia"/>
          <w:bCs/>
          <w:sz w:val="22"/>
          <w:szCs w:val="22"/>
        </w:rPr>
        <w:t>(Councilman Zuckerman, At-Large)</w:t>
      </w:r>
    </w:p>
    <w:p w14:paraId="18379089" w14:textId="4208DF09" w:rsidR="00B7014A" w:rsidRDefault="00B7014A" w:rsidP="00B26B98">
      <w:pPr>
        <w:rPr>
          <w:bCs/>
          <w:iCs/>
        </w:rPr>
      </w:pPr>
    </w:p>
    <w:p w14:paraId="69613B6D" w14:textId="010C0928" w:rsidR="00B26B98" w:rsidRDefault="00B26B98" w:rsidP="00B26B98">
      <w:pPr>
        <w:rPr>
          <w:bCs/>
          <w:iCs/>
        </w:rPr>
      </w:pPr>
      <w:r>
        <w:rPr>
          <w:bCs/>
          <w:iCs/>
        </w:rPr>
        <w:t xml:space="preserve">2. Approval of the special event application for </w:t>
      </w:r>
      <w:hyperlink r:id="rId10" w:history="1">
        <w:r w:rsidRPr="00967C3F">
          <w:rPr>
            <w:rStyle w:val="Hyperlink"/>
            <w:bCs/>
            <w:iCs/>
          </w:rPr>
          <w:t>VIP Health’s Chow &amp; Chill</w:t>
        </w:r>
      </w:hyperlink>
      <w:r>
        <w:rPr>
          <w:bCs/>
          <w:iCs/>
        </w:rPr>
        <w:t xml:space="preserve">, Saturday, May 28, 2022 from 3:00pm – 8:00pm to be located at 10 St. Ann Drive, Mandeville, La. (Councilman </w:t>
      </w:r>
      <w:proofErr w:type="spellStart"/>
      <w:r>
        <w:rPr>
          <w:bCs/>
          <w:iCs/>
        </w:rPr>
        <w:t>Kreller</w:t>
      </w:r>
      <w:proofErr w:type="spellEnd"/>
      <w:r>
        <w:rPr>
          <w:bCs/>
          <w:iCs/>
        </w:rPr>
        <w:t>, District II)</w:t>
      </w:r>
    </w:p>
    <w:p w14:paraId="56590E9B" w14:textId="3192237B" w:rsidR="00B26B98" w:rsidRDefault="00B26B98" w:rsidP="00B26B98">
      <w:pPr>
        <w:rPr>
          <w:bCs/>
          <w:iCs/>
        </w:rPr>
      </w:pPr>
    </w:p>
    <w:p w14:paraId="4E67F0FC" w14:textId="20BF143A" w:rsidR="00B26B98" w:rsidRDefault="00B26B98" w:rsidP="00B26B98">
      <w:pPr>
        <w:rPr>
          <w:rFonts w:eastAsiaTheme="minorEastAsia"/>
          <w:bCs/>
          <w:sz w:val="22"/>
          <w:szCs w:val="22"/>
        </w:rPr>
      </w:pPr>
      <w:r>
        <w:rPr>
          <w:bCs/>
          <w:iCs/>
        </w:rPr>
        <w:t xml:space="preserve">3. Approval of the special event application for </w:t>
      </w:r>
      <w:hyperlink r:id="rId11" w:history="1">
        <w:r w:rsidRPr="00967C3F">
          <w:rPr>
            <w:rStyle w:val="Hyperlink"/>
            <w:bCs/>
            <w:iCs/>
          </w:rPr>
          <w:t>Mandeville Family Reunion</w:t>
        </w:r>
      </w:hyperlink>
      <w:r>
        <w:rPr>
          <w:bCs/>
          <w:iCs/>
        </w:rPr>
        <w:t xml:space="preserve">, Sunday, May 29, 2022 from 8:00 am – 7:00 pm on the Mandeville Lakefront. Requesting waiver of food and drinks on the Lakefront. </w:t>
      </w:r>
      <w:r w:rsidRPr="00212817">
        <w:rPr>
          <w:rFonts w:eastAsiaTheme="minorEastAsia"/>
          <w:bCs/>
          <w:sz w:val="22"/>
          <w:szCs w:val="22"/>
        </w:rPr>
        <w:t>(Councilman Zuckerman, At-Large)</w:t>
      </w:r>
    </w:p>
    <w:p w14:paraId="4E5A6198" w14:textId="77777777" w:rsidR="003D76C8" w:rsidRDefault="003D76C8" w:rsidP="00B26B98">
      <w:pPr>
        <w:rPr>
          <w:bCs/>
          <w:iCs/>
        </w:rPr>
      </w:pPr>
    </w:p>
    <w:p w14:paraId="0F83E175" w14:textId="1BA5ABE3" w:rsidR="00287C09" w:rsidRPr="003D76C8" w:rsidRDefault="00287C09" w:rsidP="00287C09">
      <w:pPr>
        <w:rPr>
          <w:bCs/>
          <w:iCs/>
          <w:sz w:val="22"/>
          <w:szCs w:val="22"/>
        </w:rPr>
      </w:pPr>
      <w:r>
        <w:rPr>
          <w:bCs/>
          <w:iCs/>
        </w:rPr>
        <w:t xml:space="preserve">4. Adoption of </w:t>
      </w:r>
      <w:hyperlink r:id="rId12" w:history="1">
        <w:r w:rsidRPr="001F5C62">
          <w:rPr>
            <w:rStyle w:val="Hyperlink"/>
            <w:bCs/>
            <w:iCs/>
          </w:rPr>
          <w:t>Resolution No. 22-11</w:t>
        </w:r>
      </w:hyperlink>
      <w:r>
        <w:rPr>
          <w:bCs/>
          <w:iCs/>
        </w:rPr>
        <w:t xml:space="preserve">; </w:t>
      </w:r>
      <w:r w:rsidR="003D76C8" w:rsidRPr="00244DAB">
        <w:rPr>
          <w:bCs/>
          <w:iCs/>
          <w:sz w:val="22"/>
          <w:szCs w:val="22"/>
        </w:rPr>
        <w:t xml:space="preserve"> </w:t>
      </w:r>
      <w:r w:rsidRPr="00287C09">
        <w:rPr>
          <w:rFonts w:eastAsiaTheme="minorEastAsia"/>
          <w:iCs/>
          <w:sz w:val="22"/>
          <w:szCs w:val="22"/>
        </w:rPr>
        <w:t>A RESOLUTION OF THE CITY COUNCIL OF THE CITY OF MANDEVILLE ACCEPTING THE BIDS FOR THE 2022 ROADWAY &amp; DRAINAGE MAINTENANCE CONTRACT CITY PROJECT NO. 700.22.003 AND AUTHORIZING THE MAYOR TO EXECUTE A CONTRACT WITH THE APPARENT LOW BIDDER CREEK CONSTRUCTION, LLC AND PROVIDING FOR OTHER MATTERS IN CONNECTION THEREWITH</w:t>
      </w:r>
      <w:r w:rsidRPr="00287C09">
        <w:rPr>
          <w:rFonts w:eastAsiaTheme="minorEastAsia"/>
          <w:sz w:val="22"/>
          <w:szCs w:val="22"/>
        </w:rPr>
        <w:t xml:space="preserve"> (Councilman Zuckerman,</w:t>
      </w:r>
      <w:r w:rsidRPr="00212817">
        <w:rPr>
          <w:rFonts w:eastAsiaTheme="minorEastAsia"/>
          <w:bCs/>
          <w:sz w:val="22"/>
          <w:szCs w:val="22"/>
        </w:rPr>
        <w:t xml:space="preserve"> At-Large)</w:t>
      </w:r>
    </w:p>
    <w:p w14:paraId="6BFBF1E1" w14:textId="77777777" w:rsidR="00287C09" w:rsidRPr="00287C09" w:rsidRDefault="00287C09" w:rsidP="00287C09">
      <w:pPr>
        <w:ind w:right="720"/>
        <w:jc w:val="both"/>
        <w:rPr>
          <w:rFonts w:eastAsiaTheme="minorEastAsia"/>
          <w:sz w:val="22"/>
          <w:szCs w:val="22"/>
        </w:rPr>
      </w:pPr>
    </w:p>
    <w:p w14:paraId="5A4CDDC5" w14:textId="128C40BA" w:rsidR="00B26B98" w:rsidRPr="003D76C8" w:rsidRDefault="00287C09" w:rsidP="00B26B9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5.</w:t>
      </w:r>
      <w:r w:rsidR="003D76C8" w:rsidRPr="00244DAB">
        <w:rPr>
          <w:bCs/>
          <w:iCs/>
          <w:sz w:val="22"/>
          <w:szCs w:val="22"/>
        </w:rPr>
        <w:t xml:space="preserve">Introduction </w:t>
      </w:r>
      <w:hyperlink r:id="rId13" w:history="1">
        <w:r w:rsidR="003D76C8" w:rsidRPr="00304E64">
          <w:rPr>
            <w:rStyle w:val="Hyperlink"/>
            <w:bCs/>
            <w:iCs/>
            <w:sz w:val="22"/>
            <w:szCs w:val="22"/>
          </w:rPr>
          <w:t>of Ordinance No. 22-06</w:t>
        </w:r>
      </w:hyperlink>
      <w:r w:rsidR="003D76C8" w:rsidRPr="00244DAB">
        <w:rPr>
          <w:bCs/>
          <w:iCs/>
          <w:sz w:val="22"/>
          <w:szCs w:val="22"/>
        </w:rPr>
        <w:t>; AN ORDINANCE</w:t>
      </w:r>
      <w:r w:rsidR="003D76C8" w:rsidRPr="003D76C8">
        <w:rPr>
          <w:bCs/>
          <w:iCs/>
          <w:sz w:val="22"/>
          <w:szCs w:val="22"/>
        </w:rPr>
        <w:t xml:space="preserve"> FOR THE CITY OF MANDEVILLE AMENDING SECTION IV OF THE TRAVEL POLICY FOR CITY OF MANDEVILLE EMPLOYEES, ELECTED OFFICIALS AND MEMBERS OF BOARDS AND/OR COMMISSIONS, CONCERNING ALLOWANCES FOR LODGING AND MEALS AND PROVIDING FOR OTHER MATTERS IN CONNECTION THEREWITH</w:t>
      </w:r>
      <w:r w:rsidR="003D76C8">
        <w:rPr>
          <w:bCs/>
          <w:iCs/>
          <w:sz w:val="22"/>
          <w:szCs w:val="22"/>
        </w:rPr>
        <w:t xml:space="preserve"> </w:t>
      </w:r>
      <w:r w:rsidR="003D76C8" w:rsidRPr="00212817">
        <w:rPr>
          <w:rFonts w:eastAsiaTheme="minorEastAsia"/>
          <w:bCs/>
          <w:sz w:val="22"/>
          <w:szCs w:val="22"/>
        </w:rPr>
        <w:t>(Councilman Zuckerman, At-Large)</w:t>
      </w:r>
    </w:p>
    <w:p w14:paraId="13099DD0" w14:textId="7AF1B945" w:rsidR="003D76C8" w:rsidRDefault="003D76C8" w:rsidP="00B26B98">
      <w:pPr>
        <w:rPr>
          <w:bCs/>
          <w:iCs/>
        </w:rPr>
      </w:pPr>
    </w:p>
    <w:p w14:paraId="0A1973BE" w14:textId="4E1C18D8" w:rsidR="000179D1" w:rsidRPr="000179D1" w:rsidRDefault="00287C09" w:rsidP="000179D1">
      <w:pPr>
        <w:rPr>
          <w:rFonts w:eastAsiaTheme="minorHAnsi"/>
          <w:b/>
          <w:bCs/>
          <w:sz w:val="22"/>
          <w:szCs w:val="22"/>
        </w:rPr>
      </w:pPr>
      <w:r w:rsidRPr="00287C09">
        <w:rPr>
          <w:bCs/>
          <w:iCs/>
          <w:sz w:val="22"/>
          <w:szCs w:val="22"/>
        </w:rPr>
        <w:lastRenderedPageBreak/>
        <w:t>6.</w:t>
      </w:r>
      <w:r w:rsidR="000179D1" w:rsidRPr="00287C09">
        <w:rPr>
          <w:bCs/>
          <w:iCs/>
          <w:sz w:val="22"/>
          <w:szCs w:val="22"/>
        </w:rPr>
        <w:t xml:space="preserve"> Introduction of </w:t>
      </w:r>
      <w:hyperlink r:id="rId14" w:history="1">
        <w:r w:rsidR="000179D1" w:rsidRPr="00287C09">
          <w:rPr>
            <w:rStyle w:val="Hyperlink"/>
            <w:bCs/>
            <w:iCs/>
            <w:sz w:val="22"/>
            <w:szCs w:val="22"/>
          </w:rPr>
          <w:t>Ordinance No. 22-07</w:t>
        </w:r>
      </w:hyperlink>
      <w:r w:rsidR="000179D1" w:rsidRPr="00287C09">
        <w:rPr>
          <w:bCs/>
          <w:iCs/>
          <w:sz w:val="22"/>
          <w:szCs w:val="22"/>
        </w:rPr>
        <w:t xml:space="preserve">; </w:t>
      </w:r>
      <w:r w:rsidR="000179D1" w:rsidRPr="00287C09">
        <w:rPr>
          <w:rFonts w:eastAsiaTheme="minorHAnsi"/>
          <w:sz w:val="22"/>
          <w:szCs w:val="22"/>
          <w:lang w:val="en-CA"/>
        </w:rPr>
        <w:fldChar w:fldCharType="begin"/>
      </w:r>
      <w:r w:rsidR="000179D1" w:rsidRPr="00287C09">
        <w:rPr>
          <w:rFonts w:eastAsiaTheme="minorHAnsi"/>
          <w:sz w:val="22"/>
          <w:szCs w:val="22"/>
          <w:lang w:val="en-CA"/>
        </w:rPr>
        <w:instrText xml:space="preserve"> SEQ CHAPTER \h \r 1</w:instrText>
      </w:r>
      <w:r w:rsidR="000179D1" w:rsidRPr="00287C09">
        <w:rPr>
          <w:rFonts w:eastAsiaTheme="minorHAnsi"/>
          <w:sz w:val="22"/>
          <w:szCs w:val="22"/>
        </w:rPr>
        <w:fldChar w:fldCharType="end"/>
      </w:r>
      <w:r w:rsidR="000179D1" w:rsidRPr="00287C09">
        <w:rPr>
          <w:rFonts w:eastAsiaTheme="minorHAnsi"/>
          <w:sz w:val="22"/>
          <w:szCs w:val="22"/>
        </w:rPr>
        <w:t>AN ORDINANCE AMENDING THE COMPREHENSIVE LAND USE</w:t>
      </w:r>
      <w:r w:rsidR="000179D1" w:rsidRPr="000179D1">
        <w:rPr>
          <w:rFonts w:eastAsiaTheme="minorHAnsi"/>
          <w:sz w:val="22"/>
          <w:szCs w:val="22"/>
        </w:rPr>
        <w:t xml:space="preserve"> REGULATIONS ORDINANCE, ARTICLE 2, SECTION 2.1.2 NUMBER AND TERMS OF MEMBERS, APPOINTMENTS, QUALIFICATIONS AND REMOVAL; AND PROVIDING FOR OTHER MATTERS IN CONNECTION THEREWITH</w:t>
      </w:r>
      <w:r w:rsidR="000179D1">
        <w:rPr>
          <w:rFonts w:eastAsiaTheme="minorHAnsi"/>
          <w:sz w:val="22"/>
          <w:szCs w:val="22"/>
        </w:rPr>
        <w:t xml:space="preserve"> </w:t>
      </w:r>
      <w:r w:rsidR="000179D1" w:rsidRPr="00212817">
        <w:rPr>
          <w:rFonts w:eastAsiaTheme="minorEastAsia"/>
          <w:bCs/>
          <w:sz w:val="22"/>
          <w:szCs w:val="22"/>
        </w:rPr>
        <w:t>(Councilman Zuckerman, At-Large)</w:t>
      </w:r>
    </w:p>
    <w:p w14:paraId="265D738B" w14:textId="444AC096" w:rsidR="000179D1" w:rsidRPr="00271D87" w:rsidRDefault="000179D1" w:rsidP="00B26B98">
      <w:pPr>
        <w:rPr>
          <w:bCs/>
          <w:iCs/>
          <w:sz w:val="22"/>
          <w:szCs w:val="22"/>
        </w:rPr>
      </w:pPr>
    </w:p>
    <w:p w14:paraId="36EF8C79" w14:textId="0F41AFAB" w:rsidR="00675E19" w:rsidRPr="00271D87" w:rsidRDefault="00675E19" w:rsidP="00675E19">
      <w:pPr>
        <w:rPr>
          <w:bCs/>
          <w:caps/>
          <w:sz w:val="22"/>
          <w:szCs w:val="22"/>
        </w:rPr>
      </w:pPr>
      <w:r w:rsidRPr="00271D87">
        <w:rPr>
          <w:bCs/>
          <w:iCs/>
          <w:sz w:val="22"/>
          <w:szCs w:val="22"/>
        </w:rPr>
        <w:t xml:space="preserve">7.Introduction of </w:t>
      </w:r>
      <w:hyperlink r:id="rId15" w:history="1">
        <w:r w:rsidRPr="00A5268E">
          <w:rPr>
            <w:rStyle w:val="Hyperlink"/>
            <w:bCs/>
            <w:iCs/>
            <w:sz w:val="22"/>
            <w:szCs w:val="22"/>
          </w:rPr>
          <w:t>Ordinance No. 22-08</w:t>
        </w:r>
      </w:hyperlink>
      <w:r w:rsidRPr="00271D87">
        <w:rPr>
          <w:bCs/>
          <w:iCs/>
          <w:sz w:val="22"/>
          <w:szCs w:val="22"/>
        </w:rPr>
        <w:t>;</w:t>
      </w:r>
      <w:r w:rsidRPr="00271D87">
        <w:rPr>
          <w:bCs/>
          <w:caps/>
          <w:sz w:val="22"/>
          <w:szCs w:val="22"/>
        </w:rPr>
        <w:t xml:space="preserve"> AN Ordinance for THE CITY COUNCIL OFTHE CITY OF MANDEVILLE TO AMEND ORDINANCE NUMBER 21-20, THE OPERATING BUDGET OF THE CITY OF MANDEVILLE AND FOR OTHER MATTERS IN CONNECTION THEREWITH </w:t>
      </w:r>
      <w:r w:rsidRPr="00271D87">
        <w:rPr>
          <w:rFonts w:eastAsiaTheme="minorEastAsia"/>
          <w:bCs/>
          <w:sz w:val="22"/>
          <w:szCs w:val="22"/>
        </w:rPr>
        <w:t>(Councilman Zuckerman, At-Large)</w:t>
      </w:r>
    </w:p>
    <w:p w14:paraId="6B31B0AD" w14:textId="77777777" w:rsidR="00271D87" w:rsidRPr="00271D87" w:rsidRDefault="00271D87" w:rsidP="00271D87">
      <w:pPr>
        <w:rPr>
          <w:bCs/>
          <w:iCs/>
          <w:sz w:val="22"/>
          <w:szCs w:val="22"/>
        </w:rPr>
      </w:pPr>
    </w:p>
    <w:p w14:paraId="02CB1B01" w14:textId="4787D3E3" w:rsidR="00675E19" w:rsidRDefault="00271D87" w:rsidP="00B26B98">
      <w:pPr>
        <w:rPr>
          <w:bCs/>
          <w:iCs/>
        </w:rPr>
      </w:pPr>
      <w:r w:rsidRPr="00271D87">
        <w:rPr>
          <w:bCs/>
          <w:iCs/>
          <w:sz w:val="22"/>
          <w:szCs w:val="22"/>
        </w:rPr>
        <w:t xml:space="preserve">8. Introduction of </w:t>
      </w:r>
      <w:hyperlink r:id="rId16" w:history="1">
        <w:r w:rsidRPr="00A5268E">
          <w:rPr>
            <w:rStyle w:val="Hyperlink"/>
            <w:bCs/>
            <w:iCs/>
            <w:sz w:val="22"/>
            <w:szCs w:val="22"/>
          </w:rPr>
          <w:t>Ordinance No. 22-09</w:t>
        </w:r>
      </w:hyperlink>
      <w:r w:rsidRPr="00271D87">
        <w:rPr>
          <w:bCs/>
          <w:iCs/>
          <w:sz w:val="22"/>
          <w:szCs w:val="22"/>
        </w:rPr>
        <w:t xml:space="preserve">; </w:t>
      </w:r>
      <w:r w:rsidRPr="00271D87">
        <w:rPr>
          <w:bCs/>
          <w:caps/>
          <w:sz w:val="22"/>
          <w:szCs w:val="22"/>
        </w:rPr>
        <w:t xml:space="preserve">AN Ordinance for THE CITY COUNCIL OF THE CITY OF MANDEVILLE TO AMEND ORDINANCE NUMBER 21- 19, THE CAPITAL BUDGET OF THE CITY OF MANDEVILLE AND FOR OTHER MATTERS IN CONNECTION THEREWITH </w:t>
      </w:r>
      <w:r w:rsidRPr="00271D87">
        <w:rPr>
          <w:rFonts w:eastAsiaTheme="minorEastAsia"/>
          <w:bCs/>
          <w:sz w:val="22"/>
          <w:szCs w:val="22"/>
        </w:rPr>
        <w:t xml:space="preserve">(Councilman Zuckerman, </w:t>
      </w:r>
      <w:r w:rsidRPr="00212817">
        <w:rPr>
          <w:rFonts w:eastAsiaTheme="minorEastAsia"/>
          <w:bCs/>
          <w:sz w:val="22"/>
          <w:szCs w:val="22"/>
        </w:rPr>
        <w:t>At-Large</w:t>
      </w:r>
      <w:r>
        <w:rPr>
          <w:rFonts w:eastAsiaTheme="minorEastAsia"/>
          <w:bCs/>
          <w:sz w:val="22"/>
          <w:szCs w:val="22"/>
        </w:rPr>
        <w:t>)</w:t>
      </w:r>
    </w:p>
    <w:p w14:paraId="3B815318" w14:textId="77777777" w:rsidR="00271D87" w:rsidRPr="00B26B98" w:rsidRDefault="00271D87" w:rsidP="00B26B98">
      <w:pPr>
        <w:rPr>
          <w:bCs/>
          <w:iCs/>
        </w:rPr>
      </w:pPr>
    </w:p>
    <w:p w14:paraId="337EA4A6" w14:textId="0716911B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044654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044654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07C96552" w14:textId="5440AA38" w:rsidR="00B74811" w:rsidRDefault="00B7481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30C0F360" w14:textId="7545770C" w:rsidR="00F84CA1" w:rsidRPr="00044654" w:rsidRDefault="00F84CA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61377F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61377F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61377F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61377F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ED1EB3" w:rsidRDefault="00432C3E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bCs/>
          <w:color w:val="000000"/>
          <w:sz w:val="18"/>
          <w:szCs w:val="18"/>
        </w:rPr>
        <w:t>Kristine Scherer</w:t>
      </w:r>
    </w:p>
    <w:p w14:paraId="3F494977" w14:textId="77777777" w:rsidR="005B6DD0" w:rsidRPr="00ED1EB3" w:rsidRDefault="00DF3F11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C</w:t>
      </w:r>
      <w:r w:rsidR="005B6DD0" w:rsidRPr="00ED1EB3">
        <w:rPr>
          <w:color w:val="000000"/>
          <w:sz w:val="18"/>
          <w:szCs w:val="18"/>
        </w:rPr>
        <w:t>ouncil Clerk</w:t>
      </w:r>
    </w:p>
    <w:p w14:paraId="799441DA" w14:textId="77777777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City of Mandeville</w:t>
      </w:r>
      <w:r w:rsidR="00E12F95" w:rsidRPr="00ED1EB3">
        <w:rPr>
          <w:color w:val="000000"/>
          <w:sz w:val="18"/>
          <w:szCs w:val="18"/>
        </w:rPr>
        <w:t>-</w:t>
      </w:r>
      <w:r w:rsidRPr="00ED1EB3">
        <w:rPr>
          <w:color w:val="000000"/>
          <w:sz w:val="18"/>
          <w:szCs w:val="18"/>
        </w:rPr>
        <w:t>3101 E. Causeway Approach</w:t>
      </w:r>
      <w:r w:rsidR="00E12F95" w:rsidRPr="00ED1EB3">
        <w:rPr>
          <w:color w:val="000000"/>
          <w:sz w:val="18"/>
          <w:szCs w:val="18"/>
        </w:rPr>
        <w:t>-</w:t>
      </w:r>
      <w:r w:rsidRPr="00ED1EB3">
        <w:rPr>
          <w:color w:val="000000"/>
          <w:sz w:val="18"/>
          <w:szCs w:val="18"/>
        </w:rPr>
        <w:t>Mandeville, LA 70448</w:t>
      </w:r>
    </w:p>
    <w:p w14:paraId="47AF506A" w14:textId="77777777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(985) 624-3145</w:t>
      </w:r>
    </w:p>
    <w:p w14:paraId="2BACD50A" w14:textId="77777777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 xml:space="preserve">In accordance with the Americans </w:t>
      </w:r>
      <w:r w:rsidR="00717892" w:rsidRPr="00ED1EB3">
        <w:rPr>
          <w:color w:val="000000"/>
          <w:sz w:val="18"/>
          <w:szCs w:val="18"/>
        </w:rPr>
        <w:t>with</w:t>
      </w:r>
      <w:r w:rsidRPr="00ED1EB3">
        <w:rPr>
          <w:color w:val="000000"/>
          <w:sz w:val="18"/>
          <w:szCs w:val="18"/>
        </w:rPr>
        <w:t xml:space="preserve"> Disabilities Act, if you need special assistance, please contact, </w:t>
      </w:r>
      <w:r w:rsidR="00432C3E" w:rsidRPr="00ED1EB3">
        <w:rPr>
          <w:color w:val="000000"/>
          <w:sz w:val="18"/>
          <w:szCs w:val="18"/>
        </w:rPr>
        <w:t xml:space="preserve">Kristine Scherer, </w:t>
      </w:r>
      <w:r w:rsidRPr="00ED1EB3">
        <w:rPr>
          <w:color w:val="000000"/>
          <w:sz w:val="18"/>
          <w:szCs w:val="18"/>
        </w:rPr>
        <w:t>Council Clerk, at (985) 624-3145, describing the assistance that is necessary.</w:t>
      </w:r>
    </w:p>
    <w:p w14:paraId="2075B501" w14:textId="3063E093" w:rsidR="005B6DD0" w:rsidRPr="00ED1EB3" w:rsidRDefault="005B6DD0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DATE OF NOTICE:</w:t>
      </w:r>
      <w:r w:rsidR="00F14BC9" w:rsidRPr="00ED1EB3">
        <w:rPr>
          <w:color w:val="000000"/>
          <w:sz w:val="18"/>
          <w:szCs w:val="18"/>
        </w:rPr>
        <w:t xml:space="preserve"> </w:t>
      </w:r>
      <w:r w:rsidR="002E0417">
        <w:rPr>
          <w:color w:val="000000"/>
          <w:sz w:val="18"/>
          <w:szCs w:val="18"/>
        </w:rPr>
        <w:t>April 5</w:t>
      </w:r>
      <w:r w:rsidR="00806A57" w:rsidRPr="00ED1EB3">
        <w:rPr>
          <w:color w:val="000000"/>
          <w:sz w:val="18"/>
          <w:szCs w:val="18"/>
        </w:rPr>
        <w:t>,</w:t>
      </w:r>
      <w:r w:rsidR="002B7E51" w:rsidRPr="00ED1EB3">
        <w:rPr>
          <w:color w:val="000000"/>
          <w:sz w:val="18"/>
          <w:szCs w:val="18"/>
        </w:rPr>
        <w:t xml:space="preserve"> </w:t>
      </w:r>
      <w:r w:rsidR="00AD5A1F" w:rsidRPr="00ED1EB3">
        <w:rPr>
          <w:color w:val="000000"/>
          <w:sz w:val="18"/>
          <w:szCs w:val="18"/>
        </w:rPr>
        <w:t>20</w:t>
      </w:r>
      <w:r w:rsidR="007B2055" w:rsidRPr="00ED1EB3">
        <w:rPr>
          <w:color w:val="000000"/>
          <w:sz w:val="18"/>
          <w:szCs w:val="18"/>
        </w:rPr>
        <w:t>2</w:t>
      </w:r>
      <w:r w:rsidR="004A4F1E" w:rsidRPr="00ED1EB3">
        <w:rPr>
          <w:color w:val="000000"/>
          <w:sz w:val="18"/>
          <w:szCs w:val="18"/>
        </w:rPr>
        <w:t>2</w:t>
      </w:r>
      <w:r w:rsidR="00D7152A" w:rsidRPr="00ED1EB3">
        <w:rPr>
          <w:color w:val="000000"/>
          <w:sz w:val="18"/>
          <w:szCs w:val="18"/>
        </w:rPr>
        <w:t>,</w:t>
      </w:r>
      <w:r w:rsidRPr="00ED1EB3">
        <w:rPr>
          <w:color w:val="000000"/>
          <w:sz w:val="18"/>
          <w:szCs w:val="18"/>
        </w:rPr>
        <w:t xml:space="preserve"> </w:t>
      </w:r>
      <w:r w:rsidR="00683818" w:rsidRPr="00ED1EB3">
        <w:rPr>
          <w:color w:val="000000"/>
          <w:sz w:val="18"/>
          <w:szCs w:val="18"/>
        </w:rPr>
        <w:t>1</w:t>
      </w:r>
      <w:r w:rsidRPr="00ED1EB3">
        <w:rPr>
          <w:color w:val="000000"/>
          <w:sz w:val="18"/>
          <w:szCs w:val="18"/>
        </w:rPr>
        <w:t xml:space="preserve">:00 </w:t>
      </w:r>
      <w:r w:rsidR="004337B2" w:rsidRPr="00ED1EB3">
        <w:rPr>
          <w:color w:val="000000"/>
          <w:sz w:val="18"/>
          <w:szCs w:val="18"/>
        </w:rPr>
        <w:t>p</w:t>
      </w:r>
      <w:r w:rsidRPr="00ED1EB3">
        <w:rPr>
          <w:color w:val="000000"/>
          <w:sz w:val="18"/>
          <w:szCs w:val="18"/>
        </w:rPr>
        <w:t xml:space="preserve">m  </w:t>
      </w:r>
    </w:p>
    <w:p w14:paraId="5EADAF11" w14:textId="77777777" w:rsidR="003B085A" w:rsidRPr="00ED1EB3" w:rsidRDefault="005B6DD0" w:rsidP="003B085A">
      <w:pPr>
        <w:widowControl/>
        <w:tabs>
          <w:tab w:val="left" w:pos="-1440"/>
        </w:tabs>
        <w:jc w:val="both"/>
        <w:rPr>
          <w:color w:val="000000"/>
          <w:sz w:val="18"/>
          <w:szCs w:val="18"/>
        </w:rPr>
      </w:pPr>
      <w:r w:rsidRPr="00ED1EB3">
        <w:rPr>
          <w:color w:val="000000"/>
          <w:sz w:val="18"/>
          <w:szCs w:val="18"/>
        </w:rPr>
        <w:t>POSTED AT: MANDEVILLE CITY HALL, 3101 E. CAUSEWAY APPROACH, MANDEVILLE, LOUISIANA</w:t>
      </w:r>
    </w:p>
    <w:sectPr w:rsidR="003B085A" w:rsidRPr="00ED1EB3" w:rsidSect="007E4931">
      <w:type w:val="continuous"/>
      <w:pgSz w:w="12240" w:h="15840" w:code="1"/>
      <w:pgMar w:top="720" w:right="1440" w:bottom="907" w:left="1440" w:header="72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altName w:val="@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372"/>
    <w:multiLevelType w:val="hybridMultilevel"/>
    <w:tmpl w:val="C5504B4A"/>
    <w:lvl w:ilvl="0" w:tplc="2854A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157DF"/>
    <w:multiLevelType w:val="hybridMultilevel"/>
    <w:tmpl w:val="F774B8F2"/>
    <w:lvl w:ilvl="0" w:tplc="A3EE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E3487"/>
    <w:multiLevelType w:val="hybridMultilevel"/>
    <w:tmpl w:val="981017E2"/>
    <w:lvl w:ilvl="0" w:tplc="CD20F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85351">
    <w:abstractNumId w:val="6"/>
  </w:num>
  <w:num w:numId="2" w16cid:durableId="759104176">
    <w:abstractNumId w:val="7"/>
  </w:num>
  <w:num w:numId="3" w16cid:durableId="1298218171">
    <w:abstractNumId w:val="13"/>
  </w:num>
  <w:num w:numId="4" w16cid:durableId="267936503">
    <w:abstractNumId w:val="12"/>
  </w:num>
  <w:num w:numId="5" w16cid:durableId="733545621">
    <w:abstractNumId w:val="4"/>
  </w:num>
  <w:num w:numId="6" w16cid:durableId="1379469732">
    <w:abstractNumId w:val="5"/>
  </w:num>
  <w:num w:numId="7" w16cid:durableId="1351447145">
    <w:abstractNumId w:val="1"/>
  </w:num>
  <w:num w:numId="8" w16cid:durableId="850410617">
    <w:abstractNumId w:val="2"/>
  </w:num>
  <w:num w:numId="9" w16cid:durableId="156869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695143">
    <w:abstractNumId w:val="3"/>
  </w:num>
  <w:num w:numId="11" w16cid:durableId="848065556">
    <w:abstractNumId w:val="8"/>
  </w:num>
  <w:num w:numId="12" w16cid:durableId="1310744662">
    <w:abstractNumId w:val="0"/>
  </w:num>
  <w:num w:numId="13" w16cid:durableId="414981260">
    <w:abstractNumId w:val="10"/>
  </w:num>
  <w:num w:numId="14" w16cid:durableId="51781083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9D1"/>
    <w:rsid w:val="00017BA3"/>
    <w:rsid w:val="00017E9A"/>
    <w:rsid w:val="00020262"/>
    <w:rsid w:val="0002040E"/>
    <w:rsid w:val="0002049E"/>
    <w:rsid w:val="00021E56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19AB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03B6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D0A"/>
    <w:rsid w:val="00074EFC"/>
    <w:rsid w:val="00075511"/>
    <w:rsid w:val="00075FB5"/>
    <w:rsid w:val="0007699D"/>
    <w:rsid w:val="00077128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1DC7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37167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229C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609B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5C62"/>
    <w:rsid w:val="001F72C2"/>
    <w:rsid w:val="0020001C"/>
    <w:rsid w:val="00200058"/>
    <w:rsid w:val="00201090"/>
    <w:rsid w:val="00202250"/>
    <w:rsid w:val="00202A52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817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24E0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4DAB"/>
    <w:rsid w:val="00245A61"/>
    <w:rsid w:val="00245F3E"/>
    <w:rsid w:val="00246306"/>
    <w:rsid w:val="00246560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1640"/>
    <w:rsid w:val="00262998"/>
    <w:rsid w:val="00262B02"/>
    <w:rsid w:val="00262C71"/>
    <w:rsid w:val="00262D6B"/>
    <w:rsid w:val="00263117"/>
    <w:rsid w:val="0026430F"/>
    <w:rsid w:val="00266005"/>
    <w:rsid w:val="0026731C"/>
    <w:rsid w:val="00267D1D"/>
    <w:rsid w:val="002702FC"/>
    <w:rsid w:val="00270BF8"/>
    <w:rsid w:val="00270D80"/>
    <w:rsid w:val="00271757"/>
    <w:rsid w:val="00271D8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87C09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473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0417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E64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ADD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D76C8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BB0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A10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0C95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41"/>
    <w:rsid w:val="004C6E00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2DC1"/>
    <w:rsid w:val="005130FF"/>
    <w:rsid w:val="00514D46"/>
    <w:rsid w:val="00515725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4F2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B2F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47F4"/>
    <w:rsid w:val="006159CB"/>
    <w:rsid w:val="0061602E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5E1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4FAC"/>
    <w:rsid w:val="006D5631"/>
    <w:rsid w:val="006D5EBF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EB5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47CFA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6C5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4931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5B3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065F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CDC"/>
    <w:rsid w:val="008C5F5A"/>
    <w:rsid w:val="008C7831"/>
    <w:rsid w:val="008C78C1"/>
    <w:rsid w:val="008C7D78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D6B6F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CB"/>
    <w:rsid w:val="008F70EA"/>
    <w:rsid w:val="008F7157"/>
    <w:rsid w:val="008F7315"/>
    <w:rsid w:val="009001A9"/>
    <w:rsid w:val="0090056F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06D2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67C3F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6EA6"/>
    <w:rsid w:val="0098713B"/>
    <w:rsid w:val="009876B1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27052"/>
    <w:rsid w:val="00A27CBD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268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806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55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2B78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3172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2D3B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98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0E95"/>
    <w:rsid w:val="00B610C8"/>
    <w:rsid w:val="00B61C7C"/>
    <w:rsid w:val="00B62AAA"/>
    <w:rsid w:val="00B62F5A"/>
    <w:rsid w:val="00B63911"/>
    <w:rsid w:val="00B6391C"/>
    <w:rsid w:val="00B63C8C"/>
    <w:rsid w:val="00B652D8"/>
    <w:rsid w:val="00B65EC5"/>
    <w:rsid w:val="00B6745B"/>
    <w:rsid w:val="00B678FD"/>
    <w:rsid w:val="00B7014A"/>
    <w:rsid w:val="00B70B40"/>
    <w:rsid w:val="00B73EC7"/>
    <w:rsid w:val="00B74811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988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297C"/>
    <w:rsid w:val="00C1358A"/>
    <w:rsid w:val="00C13AB1"/>
    <w:rsid w:val="00C149DF"/>
    <w:rsid w:val="00C152DA"/>
    <w:rsid w:val="00C156E7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3964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4BD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2C8B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6F05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3B98"/>
    <w:rsid w:val="00DA4200"/>
    <w:rsid w:val="00DA4E62"/>
    <w:rsid w:val="00DA5156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662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A61"/>
    <w:rsid w:val="00DF6DD6"/>
    <w:rsid w:val="00DF706E"/>
    <w:rsid w:val="00E00A7C"/>
    <w:rsid w:val="00E00BFC"/>
    <w:rsid w:val="00E00FF3"/>
    <w:rsid w:val="00E015B2"/>
    <w:rsid w:val="00E01CEF"/>
    <w:rsid w:val="00E01F18"/>
    <w:rsid w:val="00E029DA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1EB3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681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4E51"/>
    <w:rsid w:val="00F35C92"/>
    <w:rsid w:val="00F36AC6"/>
    <w:rsid w:val="00F36BC0"/>
    <w:rsid w:val="00F36D0F"/>
    <w:rsid w:val="00F37B85"/>
    <w:rsid w:val="00F41F09"/>
    <w:rsid w:val="00F4246D"/>
    <w:rsid w:val="00F42546"/>
    <w:rsid w:val="00F43CB6"/>
    <w:rsid w:val="00F4449B"/>
    <w:rsid w:val="00F44522"/>
    <w:rsid w:val="00F4471B"/>
    <w:rsid w:val="00F45087"/>
    <w:rsid w:val="00F4527B"/>
    <w:rsid w:val="00F45D4F"/>
    <w:rsid w:val="00F47C1F"/>
    <w:rsid w:val="00F47CD0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8E2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221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48D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5489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229C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1822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2/03/22-05-Indemnification-Ordinance.pdf" TargetMode="External"/><Relationship Id="rId13" Type="http://schemas.openxmlformats.org/officeDocument/2006/relationships/hyperlink" Target="https://www.cityofmandeville.com/wp-content/uploads/2022/04/22-06-Updated-Revised-Travel-Policy-Ordinanc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2/04/22-1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ityofmandeville.com/wp-content/uploads/2022/04/22-0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2/04/Mandeville-Family-Reun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tyofmandeville.com/wp-content/uploads/2022/04/22-08.pdf" TargetMode="External"/><Relationship Id="rId10" Type="http://schemas.openxmlformats.org/officeDocument/2006/relationships/hyperlink" Target="https://www.cityofmandeville.com/wp-content/uploads/2022/04/VIP-Healt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2/04/KMB.pdf" TargetMode="External"/><Relationship Id="rId14" Type="http://schemas.openxmlformats.org/officeDocument/2006/relationships/hyperlink" Target="https://www.cityofmandeville.com/wp-content/uploads/2022/04/22-07-Council-Appointment-PZ-Commission-w-ess-minor-ed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20</cp:revision>
  <cp:lastPrinted>2022-04-04T19:48:00Z</cp:lastPrinted>
  <dcterms:created xsi:type="dcterms:W3CDTF">2022-03-24T16:23:00Z</dcterms:created>
  <dcterms:modified xsi:type="dcterms:W3CDTF">2022-04-05T15:34:00Z</dcterms:modified>
</cp:coreProperties>
</file>